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13C65C17" w:rsidR="00A56DB7" w:rsidRPr="00A74E74" w:rsidRDefault="00CB4837" w:rsidP="00A74E74">
      <w:pPr>
        <w:pStyle w:val="Heading1"/>
        <w:spacing w:after="120"/>
        <w:rPr>
          <w:b/>
          <w:bCs/>
        </w:rPr>
      </w:pPr>
      <w:r w:rsidRPr="00A74E74">
        <w:rPr>
          <w:b/>
          <w:bCs/>
          <w:noProof/>
        </w:rPr>
        <w:drawing>
          <wp:anchor distT="0" distB="0" distL="114300" distR="114300" simplePos="0" relativeHeight="251658240" behindDoc="0" locked="0" layoutInCell="1" allowOverlap="1" wp14:anchorId="24DF24D4" wp14:editId="1F9E3BA5">
            <wp:simplePos x="0" y="0"/>
            <wp:positionH relativeFrom="column">
              <wp:posOffset>5476875</wp:posOffset>
            </wp:positionH>
            <wp:positionV relativeFrom="paragraph">
              <wp:posOffset>180976</wp:posOffset>
            </wp:positionV>
            <wp:extent cx="1353160" cy="1171666"/>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2567" cy="1179811"/>
                    </a:xfrm>
                    <a:prstGeom prst="rect">
                      <a:avLst/>
                    </a:prstGeom>
                  </pic:spPr>
                </pic:pic>
              </a:graphicData>
            </a:graphic>
            <wp14:sizeRelH relativeFrom="margin">
              <wp14:pctWidth>0</wp14:pctWidth>
            </wp14:sizeRelH>
            <wp14:sizeRelV relativeFrom="margin">
              <wp14:pctHeight>0</wp14:pctHeight>
            </wp14:sizeRelV>
          </wp:anchor>
        </w:drawing>
      </w:r>
      <w:r w:rsidR="005346AF" w:rsidRPr="00A74E74">
        <w:rPr>
          <w:b/>
          <w:bCs/>
        </w:rPr>
        <w:t xml:space="preserve">BASC </w:t>
      </w:r>
      <w:r w:rsidR="00A74E74" w:rsidRPr="00A74E74">
        <w:rPr>
          <w:b/>
          <w:bCs/>
        </w:rPr>
        <w:t>Novem</w:t>
      </w:r>
      <w:r w:rsidR="00033B2C" w:rsidRPr="00A74E74">
        <w:rPr>
          <w:b/>
          <w:bCs/>
        </w:rPr>
        <w:t>ber</w:t>
      </w:r>
      <w:r w:rsidR="005346AF" w:rsidRPr="00A74E74">
        <w:rPr>
          <w:b/>
          <w:bCs/>
        </w:rPr>
        <w:t xml:space="preserve"> </w:t>
      </w:r>
      <w:r w:rsidR="004E21D7">
        <w:rPr>
          <w:b/>
          <w:bCs/>
        </w:rPr>
        <w:t>Meeting Minutes</w:t>
      </w:r>
      <w:r w:rsidR="00076F71" w:rsidRPr="00A74E74">
        <w:rPr>
          <w:b/>
          <w:bCs/>
        </w:rPr>
        <w:t xml:space="preserve"> </w:t>
      </w:r>
      <w:r w:rsidR="00CD14A4" w:rsidRPr="00A74E74">
        <w:rPr>
          <w:b/>
          <w:bCs/>
        </w:rPr>
        <w:t xml:space="preserve">– </w:t>
      </w:r>
      <w:r w:rsidR="00A74E74" w:rsidRPr="00A74E74">
        <w:rPr>
          <w:b/>
          <w:bCs/>
        </w:rPr>
        <w:t>Nov</w:t>
      </w:r>
      <w:r w:rsidR="00076F71" w:rsidRPr="00A74E74">
        <w:rPr>
          <w:b/>
          <w:bCs/>
        </w:rPr>
        <w:t xml:space="preserve"> </w:t>
      </w:r>
      <w:r w:rsidR="00A74E74" w:rsidRPr="00A74E74">
        <w:rPr>
          <w:b/>
          <w:bCs/>
        </w:rPr>
        <w:t>8</w:t>
      </w:r>
      <w:r w:rsidR="00076F71" w:rsidRPr="00A74E74">
        <w:rPr>
          <w:b/>
          <w:bCs/>
        </w:rPr>
        <w:t>th</w:t>
      </w:r>
      <w:r w:rsidR="00CD14A4" w:rsidRPr="00A74E74">
        <w:rPr>
          <w:b/>
          <w:bCs/>
        </w:rPr>
        <w:t>, 202</w:t>
      </w:r>
      <w:r w:rsidR="000320C9" w:rsidRPr="00A74E74">
        <w:rPr>
          <w:b/>
          <w:bCs/>
        </w:rPr>
        <w:t>1</w:t>
      </w:r>
      <w:r w:rsidR="001142D4" w:rsidRPr="00A74E74">
        <w:rPr>
          <w:b/>
          <w:bCs/>
        </w:rPr>
        <w:t xml:space="preserve">, 5:30 pm </w:t>
      </w:r>
      <w:r w:rsidR="004D5C95" w:rsidRPr="00A74E74">
        <w:rPr>
          <w:b/>
          <w:bCs/>
        </w:rPr>
        <w:t>STA</w:t>
      </w:r>
    </w:p>
    <w:p w14:paraId="4AC4DEE7" w14:textId="063E2F2E" w:rsidR="006A230B" w:rsidRDefault="001142D4" w:rsidP="00D75FB5">
      <w:r>
        <w:t xml:space="preserve">Attendees: </w:t>
      </w:r>
      <w:r w:rsidR="00CE331C">
        <w:t>Larry</w:t>
      </w:r>
      <w:r w:rsidR="00AA3105">
        <w:t xml:space="preserve"> Mason</w:t>
      </w:r>
      <w:r w:rsidR="006A230B">
        <w:t>, Jamie</w:t>
      </w:r>
      <w:r w:rsidR="00AA3105">
        <w:t xml:space="preserve"> Miernik</w:t>
      </w:r>
      <w:r w:rsidR="006A230B">
        <w:t xml:space="preserve">, </w:t>
      </w:r>
      <w:r w:rsidR="000320C9">
        <w:t xml:space="preserve">Morgan </w:t>
      </w:r>
      <w:proofErr w:type="spellStart"/>
      <w:r w:rsidR="000320C9">
        <w:t>Andriulli</w:t>
      </w:r>
      <w:proofErr w:type="spellEnd"/>
      <w:r w:rsidR="000320C9">
        <w:t xml:space="preserve">, </w:t>
      </w:r>
      <w:r w:rsidR="006A230B">
        <w:t>Bruce</w:t>
      </w:r>
      <w:r w:rsidR="00AA3105">
        <w:t xml:space="preserve"> Weddendorf</w:t>
      </w:r>
      <w:r w:rsidR="00FC5D97">
        <w:t>,</w:t>
      </w:r>
      <w:r w:rsidR="000320C9">
        <w:t xml:space="preserve"> </w:t>
      </w:r>
      <w:r w:rsidR="00FD7687">
        <w:t xml:space="preserve">Frances </w:t>
      </w:r>
      <w:proofErr w:type="spellStart"/>
      <w:r w:rsidR="00FD7687">
        <w:t>Akridge</w:t>
      </w:r>
      <w:proofErr w:type="spellEnd"/>
      <w:r w:rsidR="00FD7687">
        <w:t xml:space="preserve">. </w:t>
      </w:r>
      <w:r w:rsidR="00033B2C">
        <w:t>Austin Jackson</w:t>
      </w:r>
      <w:r w:rsidR="00CB4837">
        <w:br/>
      </w:r>
      <w:r w:rsidR="006E73C0">
        <w:t xml:space="preserve">Virtually: </w:t>
      </w:r>
      <w:r w:rsidR="001357C7">
        <w:t xml:space="preserve">Ben Payment, </w:t>
      </w:r>
      <w:r w:rsidR="004E21D7">
        <w:t xml:space="preserve">Dario Gonzalez. Anthony Rosado, Nicholas Nene </w:t>
      </w:r>
      <w:r w:rsidR="001C197E">
        <w:br/>
      </w:r>
      <w:r w:rsidR="004E21D7">
        <w:t>James Moore tried</w:t>
      </w:r>
      <w:r w:rsidR="002552EA">
        <w:t>,</w:t>
      </w:r>
      <w:r w:rsidR="001C197E">
        <w:t xml:space="preserve"> </w:t>
      </w:r>
      <w:r w:rsidR="004E21D7">
        <w:t>but had tech difficulties</w:t>
      </w:r>
      <w:r w:rsidR="008C1912">
        <w:t>.</w:t>
      </w:r>
      <w:r w:rsidR="001C197E">
        <w:br/>
      </w:r>
      <w:r w:rsidR="004E21D7">
        <w:t xml:space="preserve">Also, </w:t>
      </w:r>
      <w:r w:rsidR="00E81168">
        <w:t>w</w:t>
      </w:r>
      <w:r w:rsidR="004E21D7">
        <w:t xml:space="preserve">e could not hear </w:t>
      </w:r>
      <w:r w:rsidR="008C1912">
        <w:t xml:space="preserve">Ben or </w:t>
      </w:r>
      <w:r w:rsidR="004E21D7">
        <w:t xml:space="preserve">Anthony, so </w:t>
      </w:r>
      <w:r w:rsidR="008C1912">
        <w:t>Ben’s</w:t>
      </w:r>
      <w:r w:rsidR="004E21D7">
        <w:t xml:space="preserve"> report w</w:t>
      </w:r>
      <w:r w:rsidR="008C1912">
        <w:t>as</w:t>
      </w:r>
      <w:r w:rsidR="004E21D7">
        <w:t xml:space="preserve"> provided by email</w:t>
      </w:r>
      <w:r w:rsidR="006E73C0">
        <w:t>.</w:t>
      </w:r>
    </w:p>
    <w:p w14:paraId="26140591" w14:textId="79668570" w:rsidR="00753711" w:rsidRPr="00AE5462" w:rsidRDefault="00433946" w:rsidP="00AE5462">
      <w:pPr>
        <w:ind w:left="360"/>
      </w:pPr>
      <w:r w:rsidRPr="00433946">
        <w:rPr>
          <w:b/>
          <w:bCs/>
        </w:rPr>
        <w:t xml:space="preserve">NOTE: </w:t>
      </w:r>
      <w:r>
        <w:t xml:space="preserve"> All minutes are in the </w:t>
      </w:r>
      <w:proofErr w:type="spellStart"/>
      <w:r>
        <w:t>dropbox</w:t>
      </w:r>
      <w:proofErr w:type="spellEnd"/>
      <w:r>
        <w:t xml:space="preserve">: </w:t>
      </w:r>
      <w:hyperlink r:id="rId6" w:tgtFrame="_blank" w:history="1">
        <w:r>
          <w:rPr>
            <w:rStyle w:val="Hyperlink"/>
          </w:rPr>
          <w:t>www.hsvbasc.com</w:t>
        </w:r>
      </w:hyperlink>
      <w:r w:rsidR="00AE5462">
        <w:t xml:space="preserve"> </w:t>
      </w:r>
    </w:p>
    <w:p w14:paraId="0402D0B4" w14:textId="4E690F02" w:rsidR="004E21D7" w:rsidRDefault="004E21D7" w:rsidP="004E21D7">
      <w:r>
        <w:rPr>
          <w:b/>
          <w:bCs/>
        </w:rPr>
        <w:t xml:space="preserve">October minutes </w:t>
      </w:r>
      <w:r w:rsidR="002552EA">
        <w:rPr>
          <w:b/>
          <w:bCs/>
        </w:rPr>
        <w:t>r</w:t>
      </w:r>
      <w:r w:rsidR="001C197E">
        <w:rPr>
          <w:b/>
          <w:bCs/>
        </w:rPr>
        <w:t>eviewed,</w:t>
      </w:r>
      <w:r>
        <w:rPr>
          <w:b/>
          <w:bCs/>
        </w:rPr>
        <w:t xml:space="preserve"> </w:t>
      </w:r>
      <w:r w:rsidR="001C197E">
        <w:rPr>
          <w:b/>
          <w:bCs/>
        </w:rPr>
        <w:t>made</w:t>
      </w:r>
      <w:r>
        <w:rPr>
          <w:b/>
          <w:bCs/>
        </w:rPr>
        <w:t xml:space="preserve"> a couple of cor</w:t>
      </w:r>
      <w:r w:rsidR="00F53C05">
        <w:rPr>
          <w:b/>
          <w:bCs/>
        </w:rPr>
        <w:t>r</w:t>
      </w:r>
      <w:r>
        <w:rPr>
          <w:b/>
          <w:bCs/>
        </w:rPr>
        <w:t>ections</w:t>
      </w:r>
      <w:r w:rsidR="00E81168">
        <w:rPr>
          <w:b/>
          <w:bCs/>
        </w:rPr>
        <w:t>:</w:t>
      </w:r>
      <w:r>
        <w:t xml:space="preserve">  Approved</w:t>
      </w:r>
    </w:p>
    <w:p w14:paraId="4CCD1D46" w14:textId="6CECD5DF" w:rsidR="00B75562" w:rsidRPr="009F61BC" w:rsidRDefault="00CE331C" w:rsidP="00AE5462">
      <w:r w:rsidRPr="00D75FB5">
        <w:rPr>
          <w:b/>
          <w:bCs/>
        </w:rPr>
        <w:t>Action</w:t>
      </w:r>
      <w:r w:rsidR="00D75FB5" w:rsidRPr="00D75FB5">
        <w:rPr>
          <w:b/>
          <w:bCs/>
        </w:rPr>
        <w:t>s</w:t>
      </w:r>
      <w:r w:rsidR="00753711">
        <w:rPr>
          <w:b/>
          <w:bCs/>
        </w:rPr>
        <w:t xml:space="preserve"> Review</w:t>
      </w:r>
      <w:r w:rsidR="00D75FB5" w:rsidRPr="00D75FB5">
        <w:rPr>
          <w:b/>
          <w:bCs/>
        </w:rPr>
        <w:t>:</w:t>
      </w:r>
    </w:p>
    <w:p w14:paraId="17F31CCB" w14:textId="5215DDD6" w:rsidR="00CE331C" w:rsidRDefault="00D75FB5" w:rsidP="00433946">
      <w:pPr>
        <w:pStyle w:val="ListParagraph"/>
        <w:numPr>
          <w:ilvl w:val="0"/>
          <w:numId w:val="1"/>
        </w:numPr>
      </w:pPr>
      <w:r>
        <w:rPr>
          <w:b/>
          <w:bCs/>
        </w:rPr>
        <w:t xml:space="preserve">Action </w:t>
      </w:r>
      <w:r w:rsidR="000320C9">
        <w:rPr>
          <w:b/>
          <w:bCs/>
        </w:rPr>
        <w:t>continued</w:t>
      </w:r>
      <w:r w:rsidR="005346AF" w:rsidRPr="001142D4">
        <w:rPr>
          <w:b/>
          <w:bCs/>
        </w:rPr>
        <w:t xml:space="preserve">:  </w:t>
      </w:r>
      <w:r w:rsidR="00737996">
        <w:rPr>
          <w:b/>
          <w:bCs/>
        </w:rPr>
        <w:t>Dario</w:t>
      </w:r>
      <w:r w:rsidR="00433946">
        <w:rPr>
          <w:b/>
          <w:bCs/>
        </w:rPr>
        <w:t>, Anthony</w:t>
      </w:r>
      <w:r w:rsidR="00737996">
        <w:rPr>
          <w:b/>
          <w:bCs/>
        </w:rPr>
        <w:t xml:space="preserve"> &amp; </w:t>
      </w:r>
      <w:r w:rsidR="001142D4" w:rsidRPr="001142D4">
        <w:rPr>
          <w:b/>
          <w:bCs/>
        </w:rPr>
        <w:t>Jamie will coor</w:t>
      </w:r>
      <w:r w:rsidR="00CB4837">
        <w:rPr>
          <w:b/>
          <w:bCs/>
        </w:rPr>
        <w:t>dinate</w:t>
      </w:r>
      <w:r>
        <w:rPr>
          <w:b/>
          <w:bCs/>
        </w:rPr>
        <w:t xml:space="preserve"> Crash Data report</w:t>
      </w:r>
      <w:r w:rsidR="001142D4">
        <w:t xml:space="preserve">: </w:t>
      </w:r>
      <w:r w:rsidR="002552EA">
        <w:t>Dario has created a draft</w:t>
      </w:r>
      <w:r w:rsidR="00CE331C">
        <w:t xml:space="preserve"> report </w:t>
      </w:r>
      <w:r w:rsidR="002552EA">
        <w:t xml:space="preserve">on crash data since 2015. He spoke with Dave Stone about the format and purpose of the previous BASC report.  This will be reviewed and presented to </w:t>
      </w:r>
      <w:r w:rsidR="00CB65C5">
        <w:t xml:space="preserve">BASC for review, then </w:t>
      </w:r>
      <w:r w:rsidR="002552EA">
        <w:t>city council and the press.</w:t>
      </w:r>
    </w:p>
    <w:p w14:paraId="54D4EBE9" w14:textId="7AAFE6AD" w:rsidR="00A3782D" w:rsidRDefault="00433946" w:rsidP="00504D02">
      <w:pPr>
        <w:pStyle w:val="ListParagraph"/>
        <w:numPr>
          <w:ilvl w:val="0"/>
          <w:numId w:val="1"/>
        </w:numPr>
      </w:pPr>
      <w:r w:rsidRPr="00EC536E">
        <w:rPr>
          <w:b/>
          <w:bCs/>
        </w:rPr>
        <w:t xml:space="preserve">Action: </w:t>
      </w:r>
      <w:r w:rsidR="00EC536E" w:rsidRPr="00EC536E">
        <w:rPr>
          <w:b/>
          <w:bCs/>
        </w:rPr>
        <w:t>Clos</w:t>
      </w:r>
      <w:r w:rsidR="001C4C7F" w:rsidRPr="00EC536E">
        <w:rPr>
          <w:b/>
          <w:bCs/>
        </w:rPr>
        <w:t xml:space="preserve">ed:  Ben Payment: </w:t>
      </w:r>
      <w:r w:rsidR="002552EA" w:rsidRPr="00EC536E">
        <w:t>Ben spoke</w:t>
      </w:r>
      <w:r w:rsidR="0071555F" w:rsidRPr="00EC536E">
        <w:t xml:space="preserve"> with Sha</w:t>
      </w:r>
      <w:r w:rsidR="004A60C4">
        <w:t>ne</w:t>
      </w:r>
      <w:r w:rsidR="0071555F" w:rsidRPr="00EC536E">
        <w:t xml:space="preserve"> Davis to </w:t>
      </w:r>
      <w:r w:rsidR="00AE5462" w:rsidRPr="00EC536E">
        <w:t>find out how to “check the box” for Bike parking</w:t>
      </w:r>
      <w:r w:rsidR="0071555F" w:rsidRPr="00EC536E">
        <w:t xml:space="preserve"> ordinance</w:t>
      </w:r>
      <w:r w:rsidR="00AE5462" w:rsidRPr="00EC536E">
        <w:t>,</w:t>
      </w:r>
      <w:r w:rsidR="00AE5462">
        <w:t xml:space="preserve"> racks, etc. </w:t>
      </w:r>
      <w:r w:rsidR="001C4C7F">
        <w:t>in every project planned.</w:t>
      </w:r>
      <w:r w:rsidR="004D784E">
        <w:t xml:space="preserve">  </w:t>
      </w:r>
      <w:r w:rsidR="0071555F">
        <w:t xml:space="preserve">A process is needed. </w:t>
      </w:r>
      <w:r w:rsidR="00EC536E" w:rsidRPr="00EC536E">
        <w:rPr>
          <w:u w:val="single"/>
        </w:rPr>
        <w:t xml:space="preserve">See Ben Payments </w:t>
      </w:r>
      <w:r w:rsidR="00EC536E" w:rsidRPr="00B93A1F">
        <w:rPr>
          <w:b/>
          <w:bCs/>
          <w:u w:val="single"/>
        </w:rPr>
        <w:t>emailed response in #9</w:t>
      </w:r>
      <w:r w:rsidR="00EC536E" w:rsidRPr="00EC536E">
        <w:rPr>
          <w:u w:val="single"/>
        </w:rPr>
        <w:t xml:space="preserve"> below</w:t>
      </w:r>
      <w:r w:rsidR="00EC536E">
        <w:t>. (</w:t>
      </w:r>
      <w:proofErr w:type="gramStart"/>
      <w:r w:rsidR="00EC536E">
        <w:t>as</w:t>
      </w:r>
      <w:proofErr w:type="gramEnd"/>
      <w:r w:rsidR="00EC536E">
        <w:t xml:space="preserve"> we couldn’t hear him on the video call)</w:t>
      </w:r>
    </w:p>
    <w:p w14:paraId="145BED41" w14:textId="3E3770EF" w:rsidR="006E434B" w:rsidRPr="00EC536E" w:rsidRDefault="006E434B" w:rsidP="00A3782D">
      <w:pPr>
        <w:pStyle w:val="ListParagraph"/>
        <w:numPr>
          <w:ilvl w:val="0"/>
          <w:numId w:val="1"/>
        </w:numPr>
        <w:jc w:val="both"/>
        <w:rPr>
          <w:u w:val="single"/>
        </w:rPr>
      </w:pPr>
      <w:r>
        <w:rPr>
          <w:b/>
          <w:bCs/>
        </w:rPr>
        <w:t>Action Jamie</w:t>
      </w:r>
      <w:r w:rsidR="00782184">
        <w:rPr>
          <w:b/>
          <w:bCs/>
        </w:rPr>
        <w:t xml:space="preserve"> </w:t>
      </w:r>
      <w:r w:rsidR="00EC536E">
        <w:rPr>
          <w:b/>
          <w:bCs/>
        </w:rPr>
        <w:t>C</w:t>
      </w:r>
      <w:r w:rsidR="001C4C7F">
        <w:rPr>
          <w:b/>
          <w:bCs/>
        </w:rPr>
        <w:t>los</w:t>
      </w:r>
      <w:r w:rsidR="00782184">
        <w:rPr>
          <w:b/>
          <w:bCs/>
        </w:rPr>
        <w:t>ed</w:t>
      </w:r>
      <w:r>
        <w:rPr>
          <w:b/>
          <w:bCs/>
        </w:rPr>
        <w:t>:</w:t>
      </w:r>
      <w:r>
        <w:t xml:space="preserve"> Access to Times Plaza</w:t>
      </w:r>
      <w:r w:rsidR="00663FD3">
        <w:t xml:space="preserve">. Contacted </w:t>
      </w:r>
      <w:proofErr w:type="spellStart"/>
      <w:r w:rsidR="00AE5462">
        <w:t>C</w:t>
      </w:r>
      <w:r>
        <w:t>runkleton</w:t>
      </w:r>
      <w:proofErr w:type="spellEnd"/>
      <w:r>
        <w:t xml:space="preserve"> </w:t>
      </w:r>
      <w:r w:rsidR="00663FD3">
        <w:t xml:space="preserve">and they said they had to construct the fence to prevent cars from the adjacent business parking up their parking lot.  </w:t>
      </w:r>
      <w:proofErr w:type="gramStart"/>
      <w:r w:rsidR="00663FD3">
        <w:t>But,</w:t>
      </w:r>
      <w:proofErr w:type="gramEnd"/>
      <w:r w:rsidR="00663FD3">
        <w:t xml:space="preserve"> pedestrians and bikes can </w:t>
      </w:r>
      <w:r w:rsidR="00127345">
        <w:t xml:space="preserve">(just barely) </w:t>
      </w:r>
      <w:r w:rsidR="00663FD3">
        <w:t>slip around the east end of the fence to the Times Plaza side, when approaching from the east through the neighborhood accessible from Governors Dr.</w:t>
      </w:r>
      <w:r w:rsidR="00EC536E">
        <w:t xml:space="preserve"> </w:t>
      </w:r>
      <w:proofErr w:type="gramStart"/>
      <w:r w:rsidR="00EC536E" w:rsidRPr="00EC536E">
        <w:rPr>
          <w:u w:val="single"/>
        </w:rPr>
        <w:t>But,</w:t>
      </w:r>
      <w:proofErr w:type="gramEnd"/>
      <w:r w:rsidR="00EC536E" w:rsidRPr="00EC536E">
        <w:rPr>
          <w:u w:val="single"/>
        </w:rPr>
        <w:t xml:space="preserve"> the developer should</w:t>
      </w:r>
      <w:r w:rsidR="00EC536E">
        <w:rPr>
          <w:u w:val="single"/>
        </w:rPr>
        <w:t>n’t</w:t>
      </w:r>
      <w:r w:rsidR="00EC536E" w:rsidRPr="00EC536E">
        <w:rPr>
          <w:u w:val="single"/>
        </w:rPr>
        <w:t xml:space="preserve"> get to decide </w:t>
      </w:r>
      <w:r w:rsidR="00EC536E" w:rsidRPr="00EC536E">
        <w:rPr>
          <w:i/>
          <w:iCs/>
          <w:u w:val="single"/>
        </w:rPr>
        <w:t>what connectivity</w:t>
      </w:r>
      <w:r w:rsidR="00EC536E" w:rsidRPr="00EC536E">
        <w:rPr>
          <w:u w:val="single"/>
        </w:rPr>
        <w:t xml:space="preserve"> is the most important. See #9 below.</w:t>
      </w:r>
    </w:p>
    <w:p w14:paraId="25F0E988" w14:textId="77777777" w:rsidR="00EC536E" w:rsidRDefault="00504D02" w:rsidP="00EC536E">
      <w:pPr>
        <w:pStyle w:val="ListParagraph"/>
        <w:numPr>
          <w:ilvl w:val="0"/>
          <w:numId w:val="1"/>
        </w:numPr>
      </w:pPr>
      <w:r>
        <w:rPr>
          <w:b/>
          <w:bCs/>
        </w:rPr>
        <w:t>Action</w:t>
      </w:r>
      <w:r w:rsidR="00803201">
        <w:rPr>
          <w:b/>
          <w:bCs/>
        </w:rPr>
        <w:t xml:space="preserve"> Cont</w:t>
      </w:r>
      <w:r w:rsidR="00DE6B8F">
        <w:rPr>
          <w:b/>
          <w:bCs/>
        </w:rPr>
        <w:t>inued</w:t>
      </w:r>
      <w:r w:rsidR="00803201">
        <w:rPr>
          <w:b/>
          <w:bCs/>
        </w:rPr>
        <w:t>.</w:t>
      </w:r>
      <w:r>
        <w:rPr>
          <w:b/>
          <w:bCs/>
        </w:rPr>
        <w:t>: Nick Nene</w:t>
      </w:r>
      <w:r w:rsidR="002552EA">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Public Works, John Autry. And Transit – John Ashburn.</w:t>
      </w:r>
      <w:r w:rsidR="002552EA">
        <w:br/>
        <w:t xml:space="preserve">Jamie will </w:t>
      </w:r>
      <w:r w:rsidR="002552EA" w:rsidRPr="00EC536E">
        <w:t>follow up.</w:t>
      </w:r>
    </w:p>
    <w:p w14:paraId="338FCB9A" w14:textId="6ABE69E2" w:rsidR="00504D02" w:rsidRPr="00EC536E" w:rsidRDefault="00504D02" w:rsidP="00EC536E">
      <w:pPr>
        <w:pStyle w:val="ListParagraph"/>
        <w:numPr>
          <w:ilvl w:val="0"/>
          <w:numId w:val="1"/>
        </w:numPr>
      </w:pPr>
      <w:r w:rsidRPr="00EC536E">
        <w:rPr>
          <w:b/>
          <w:bCs/>
        </w:rPr>
        <w:t>Action</w:t>
      </w:r>
      <w:r w:rsidR="006B045D" w:rsidRPr="00EC536E">
        <w:rPr>
          <w:b/>
          <w:bCs/>
        </w:rPr>
        <w:t xml:space="preserve"> Continue</w:t>
      </w:r>
      <w:r w:rsidR="00DE6B8F" w:rsidRPr="00EC536E">
        <w:rPr>
          <w:b/>
          <w:bCs/>
        </w:rPr>
        <w:t>d</w:t>
      </w:r>
      <w:r w:rsidRPr="00EC536E">
        <w:rPr>
          <w:b/>
          <w:bCs/>
        </w:rPr>
        <w:t xml:space="preserve">: James Moore </w:t>
      </w:r>
      <w:r w:rsidRPr="00EC536E">
        <w:t>will investigate why it is difficult to upload video to the See and be Seen site</w:t>
      </w:r>
    </w:p>
    <w:p w14:paraId="71473F02" w14:textId="6515BA8A" w:rsidR="000E7178" w:rsidRDefault="000E7178" w:rsidP="000E7178">
      <w:pPr>
        <w:pStyle w:val="ListParagraph"/>
        <w:numPr>
          <w:ilvl w:val="0"/>
          <w:numId w:val="1"/>
        </w:numPr>
      </w:pPr>
      <w:r w:rsidRPr="000E7178">
        <w:rPr>
          <w:b/>
          <w:bCs/>
        </w:rPr>
        <w:t>Action: Larry, Jamie. Anthony</w:t>
      </w:r>
      <w:r w:rsidR="00DE6B8F">
        <w:rPr>
          <w:b/>
          <w:bCs/>
        </w:rPr>
        <w:t>, continued.</w:t>
      </w:r>
      <w:r>
        <w:t xml:space="preserve"> Safe Routes to School ideas</w:t>
      </w:r>
      <w:r w:rsidR="002552EA">
        <w:t xml:space="preserve"> t</w:t>
      </w:r>
      <w:r>
        <w:t xml:space="preserve">o be prepared for </w:t>
      </w:r>
      <w:r w:rsidR="002552EA">
        <w:t>schools and principals.</w:t>
      </w:r>
    </w:p>
    <w:p w14:paraId="613A9B62" w14:textId="2902DDD0" w:rsidR="00354049" w:rsidRPr="000E7DEC" w:rsidRDefault="00354049" w:rsidP="000E7178">
      <w:pPr>
        <w:pStyle w:val="ListParagraph"/>
        <w:numPr>
          <w:ilvl w:val="0"/>
          <w:numId w:val="1"/>
        </w:numPr>
      </w:pPr>
      <w:r>
        <w:rPr>
          <w:b/>
          <w:bCs/>
        </w:rPr>
        <w:t>Action: Larry</w:t>
      </w:r>
      <w:r w:rsidR="00CB65C5">
        <w:rPr>
          <w:b/>
          <w:bCs/>
        </w:rPr>
        <w:t xml:space="preserve"> Mason Closed (see #10 below)</w:t>
      </w:r>
      <w:r>
        <w:rPr>
          <w:b/>
          <w:bCs/>
        </w:rPr>
        <w:t xml:space="preserve"> </w:t>
      </w:r>
      <w:r w:rsidRPr="00354049">
        <w:rPr>
          <w:bCs/>
        </w:rPr>
        <w:t>to find policy (Hawaii) about</w:t>
      </w:r>
      <w:r>
        <w:rPr>
          <w:bCs/>
        </w:rPr>
        <w:t xml:space="preserve"> “Zero Vision” policy to investigate serious Bike/Ped </w:t>
      </w:r>
      <w:r w:rsidR="002552EA">
        <w:rPr>
          <w:bCs/>
        </w:rPr>
        <w:t>crashe</w:t>
      </w:r>
      <w:r>
        <w:rPr>
          <w:bCs/>
        </w:rPr>
        <w:t>s.</w:t>
      </w:r>
      <w:r w:rsidR="002552EA">
        <w:rPr>
          <w:bCs/>
        </w:rPr>
        <w:t xml:space="preserve"> Discussed how a “task force” would investigate after serious Bike/Ped crashes and that BASC has the appropriate personnel to do this, but since BASC is not an official COH committee, would have no authority.</w:t>
      </w:r>
    </w:p>
    <w:p w14:paraId="2CFCD89D" w14:textId="77777777" w:rsidR="004A60C4" w:rsidRPr="004A60C4" w:rsidRDefault="00F5784E" w:rsidP="00EC536E">
      <w:pPr>
        <w:pStyle w:val="ListParagraph"/>
        <w:numPr>
          <w:ilvl w:val="0"/>
          <w:numId w:val="1"/>
        </w:numPr>
      </w:pPr>
      <w:r>
        <w:rPr>
          <w:b/>
          <w:bCs/>
        </w:rPr>
        <w:t>Action</w:t>
      </w:r>
      <w:r w:rsidR="000E7DEC">
        <w:rPr>
          <w:b/>
          <w:bCs/>
        </w:rPr>
        <w:t xml:space="preserve"> </w:t>
      </w:r>
      <w:r w:rsidR="002552EA">
        <w:rPr>
          <w:b/>
          <w:bCs/>
        </w:rPr>
        <w:t xml:space="preserve">Closed </w:t>
      </w:r>
      <w:r>
        <w:t xml:space="preserve">Contact the </w:t>
      </w:r>
      <w:r w:rsidR="000E7DEC" w:rsidRPr="000E7DEC">
        <w:t>Barge consultant who is looking a</w:t>
      </w:r>
      <w:r w:rsidR="000E7DEC">
        <w:t>t</w:t>
      </w:r>
      <w:r w:rsidR="000E7DEC" w:rsidRPr="000E7DEC">
        <w:t xml:space="preserve"> Parkway crossings</w:t>
      </w:r>
      <w:r w:rsidR="000E7DEC">
        <w:t xml:space="preserve">.  They are doing an “assessment” and </w:t>
      </w:r>
      <w:proofErr w:type="spellStart"/>
      <w:r w:rsidR="002552EA">
        <w:t>Shontril</w:t>
      </w:r>
      <w:proofErr w:type="spellEnd"/>
      <w:r w:rsidR="002552EA">
        <w:t xml:space="preserve"> </w:t>
      </w:r>
      <w:r w:rsidR="000E7DEC">
        <w:t>will be looking at policy for new construction to help the crossing be safer for peds/bikes.</w:t>
      </w:r>
      <w:r w:rsidR="008C1912">
        <w:t xml:space="preserve"> Several BASC members attended the Barge presentation</w:t>
      </w:r>
      <w:r>
        <w:t xml:space="preserve"> Oct 20 and provided input.  Dario missed </w:t>
      </w:r>
      <w:r w:rsidR="00EC536E">
        <w:t xml:space="preserve">the Barge </w:t>
      </w:r>
      <w:r w:rsidR="004A60C4">
        <w:t>meeting</w:t>
      </w:r>
      <w:r>
        <w:t xml:space="preserve"> and will provide his input, </w:t>
      </w:r>
      <w:r w:rsidRPr="004A60C4">
        <w:rPr>
          <w:u w:val="single"/>
        </w:rPr>
        <w:t>which he sent Nov 19.</w:t>
      </w:r>
    </w:p>
    <w:p w14:paraId="38D83791" w14:textId="3AFA5C18" w:rsidR="00B93A1F" w:rsidRDefault="00E30955" w:rsidP="00EF3301">
      <w:pPr>
        <w:pStyle w:val="ListParagraph"/>
        <w:numPr>
          <w:ilvl w:val="0"/>
          <w:numId w:val="10"/>
        </w:numPr>
        <w:spacing w:before="100" w:beforeAutospacing="1" w:after="100" w:afterAutospacing="1" w:line="240" w:lineRule="auto"/>
      </w:pPr>
      <w:r w:rsidRPr="004A60C4">
        <w:rPr>
          <w:b/>
          <w:bCs/>
        </w:rPr>
        <w:t>Action</w:t>
      </w:r>
      <w:r w:rsidR="002552EA" w:rsidRPr="004A60C4">
        <w:rPr>
          <w:b/>
          <w:bCs/>
        </w:rPr>
        <w:t xml:space="preserve"> </w:t>
      </w:r>
      <w:r w:rsidR="004A60C4" w:rsidRPr="004A60C4">
        <w:rPr>
          <w:b/>
          <w:bCs/>
        </w:rPr>
        <w:t>C</w:t>
      </w:r>
      <w:r w:rsidR="002552EA" w:rsidRPr="004A60C4">
        <w:rPr>
          <w:b/>
          <w:bCs/>
        </w:rPr>
        <w:t>ontinued</w:t>
      </w:r>
      <w:r w:rsidRPr="004A60C4">
        <w:rPr>
          <w:b/>
          <w:bCs/>
        </w:rPr>
        <w:t>:</w:t>
      </w:r>
      <w:r w:rsidRPr="004A60C4">
        <w:t xml:space="preserve">  </w:t>
      </w:r>
      <w:r w:rsidR="00127345" w:rsidRPr="004A60C4">
        <w:rPr>
          <w:b/>
          <w:bCs/>
        </w:rPr>
        <w:t>B</w:t>
      </w:r>
      <w:r w:rsidRPr="004A60C4">
        <w:rPr>
          <w:b/>
          <w:bCs/>
        </w:rPr>
        <w:t xml:space="preserve">en </w:t>
      </w:r>
      <w:r w:rsidR="00127345" w:rsidRPr="004A60C4">
        <w:rPr>
          <w:b/>
          <w:bCs/>
        </w:rPr>
        <w:t>Payment</w:t>
      </w:r>
      <w:r w:rsidR="00127345" w:rsidRPr="004A60C4">
        <w:t xml:space="preserve"> </w:t>
      </w:r>
      <w:r w:rsidR="00B93A1F">
        <w:t xml:space="preserve">was unable to provide his report during the meeting due to poor audio, so he 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B93A1F">
        <w:rPr>
          <w:b/>
          <w:bCs/>
          <w:u w:val="single"/>
        </w:rPr>
        <w:t xml:space="preserve">3 main areas </w:t>
      </w:r>
      <w:proofErr w:type="gramStart"/>
      <w:r w:rsidR="004A60C4" w:rsidRPr="00B93A1F">
        <w:rPr>
          <w:b/>
          <w:bCs/>
          <w:u w:val="single"/>
        </w:rPr>
        <w:t xml:space="preserve">of </w:t>
      </w:r>
      <w:r w:rsidR="00EC536E" w:rsidRPr="00B93A1F">
        <w:rPr>
          <w:b/>
          <w:bCs/>
          <w:u w:val="single"/>
        </w:rPr>
        <w:t xml:space="preserve"> improvements</w:t>
      </w:r>
      <w:proofErr w:type="gramEnd"/>
      <w:r w:rsidR="00EC536E">
        <w:t xml:space="preserve"> to the Huntsville Municipal Code regarding multimodal connectivity.   BASC has seen recurring instances where bicycles and pedestrians seem to be afterthoughts if at all rather than part of an original design consideration.  </w:t>
      </w:r>
      <w:r w:rsidR="00EF3301">
        <w:t>He suggested a little research on how these issues might best be addressed in the municipal code and strategize the best approach to getting them implemented.</w:t>
      </w:r>
    </w:p>
    <w:p w14:paraId="798B0CEC" w14:textId="31ABC801" w:rsidR="004A60C4" w:rsidRDefault="00B93A1F" w:rsidP="00B93A1F">
      <w:pPr>
        <w:pStyle w:val="ListParagraph"/>
        <w:numPr>
          <w:ilvl w:val="1"/>
          <w:numId w:val="10"/>
        </w:numPr>
        <w:spacing w:before="100" w:beforeAutospacing="1" w:after="100" w:afterAutospacing="1" w:line="240" w:lineRule="auto"/>
      </w:pPr>
      <w:r>
        <w:rPr>
          <w:u w:val="single"/>
        </w:rPr>
        <w:t xml:space="preserve">1. </w:t>
      </w:r>
      <w:proofErr w:type="gramStart"/>
      <w:r w:rsidR="00EC536E" w:rsidRPr="00B93A1F">
        <w:rPr>
          <w:u w:val="single"/>
        </w:rPr>
        <w:t>Businesses </w:t>
      </w:r>
      <w:r w:rsidR="00EC536E">
        <w:t xml:space="preserve"> -</w:t>
      </w:r>
      <w:proofErr w:type="gramEnd"/>
      <w:r w:rsidR="00EC536E">
        <w:t xml:space="preserve">  New development and streetscape/landscaping/fencing permits should enforce businesses to make provisions (or get an exception) for bicycle and pedestrian access to adjacent </w:t>
      </w:r>
      <w:proofErr w:type="spellStart"/>
      <w:r w:rsidR="00EC536E">
        <w:t>right-of-ways</w:t>
      </w:r>
      <w:proofErr w:type="spellEnd"/>
      <w:r w:rsidR="00EC536E">
        <w:t xml:space="preserve">/neighborhoods.  </w:t>
      </w:r>
      <w:proofErr w:type="gramStart"/>
      <w:r w:rsidR="00EC536E">
        <w:t>Furthermore</w:t>
      </w:r>
      <w:proofErr w:type="gramEnd"/>
      <w:r w:rsidR="00EC536E">
        <w:t xml:space="preserve"> connectivity via sidewalk should be preserved along each right-of-way for pedestrians.</w:t>
      </w:r>
    </w:p>
    <w:p w14:paraId="2624AC8D" w14:textId="26EBA9A4" w:rsidR="00EF3301" w:rsidRDefault="00EF3301" w:rsidP="00EF3301">
      <w:pPr>
        <w:pStyle w:val="ListParagraph"/>
        <w:numPr>
          <w:ilvl w:val="2"/>
          <w:numId w:val="10"/>
        </w:numPr>
        <w:spacing w:before="100" w:beforeAutospacing="1" w:after="100" w:afterAutospacing="1" w:line="240" w:lineRule="auto"/>
      </w:pPr>
      <w:r>
        <w:rPr>
          <w:u w:val="single"/>
        </w:rPr>
        <w:t>Examples:</w:t>
      </w:r>
    </w:p>
    <w:p w14:paraId="6A1D9DB1" w14:textId="0AE0C160" w:rsidR="00B93A1F" w:rsidRDefault="00EC536E" w:rsidP="00EF3301">
      <w:pPr>
        <w:pStyle w:val="ListParagraph"/>
        <w:numPr>
          <w:ilvl w:val="3"/>
          <w:numId w:val="10"/>
        </w:numPr>
        <w:spacing w:before="100" w:beforeAutospacing="1" w:after="100" w:afterAutospacing="1" w:line="240" w:lineRule="auto"/>
      </w:pPr>
      <w:proofErr w:type="spellStart"/>
      <w:r>
        <w:t>Crun</w:t>
      </w:r>
      <w:r w:rsidR="00B93A1F">
        <w:t>k</w:t>
      </w:r>
      <w:r>
        <w:t>leton</w:t>
      </w:r>
      <w:proofErr w:type="spellEnd"/>
      <w:r>
        <w:t xml:space="preserve"> Times Plaza (Cling)</w:t>
      </w:r>
    </w:p>
    <w:p w14:paraId="34133E4B" w14:textId="20E9037C" w:rsidR="00B93A1F" w:rsidRDefault="00EC536E" w:rsidP="00EF3301">
      <w:pPr>
        <w:pStyle w:val="ListParagraph"/>
        <w:numPr>
          <w:ilvl w:val="3"/>
          <w:numId w:val="10"/>
        </w:numPr>
        <w:spacing w:before="100" w:beforeAutospacing="1" w:after="100" w:afterAutospacing="1" w:line="240" w:lineRule="auto"/>
      </w:pPr>
      <w:r>
        <w:t xml:space="preserve">HC Blake/Dark Side </w:t>
      </w:r>
      <w:r w:rsidR="004A60C4">
        <w:t xml:space="preserve">retail development on N. Parkway north of Oakwood </w:t>
      </w:r>
      <w:r>
        <w:t>(K</w:t>
      </w:r>
      <w:r w:rsidR="00B93A1F">
        <w:t>ei</w:t>
      </w:r>
      <w:r>
        <w:t>th)</w:t>
      </w:r>
    </w:p>
    <w:p w14:paraId="4A539D67" w14:textId="77777777" w:rsidR="00B93A1F" w:rsidRDefault="00EC536E" w:rsidP="00EF3301">
      <w:pPr>
        <w:pStyle w:val="ListParagraph"/>
        <w:numPr>
          <w:ilvl w:val="3"/>
          <w:numId w:val="10"/>
        </w:numPr>
        <w:spacing w:before="100" w:beforeAutospacing="1" w:after="100" w:afterAutospacing="1" w:line="240" w:lineRule="auto"/>
      </w:pPr>
      <w:r>
        <w:t>Madison County Service Center</w:t>
      </w:r>
      <w:r w:rsidR="004A60C4">
        <w:t>, SE corner of Oakwood and the Parkway</w:t>
      </w:r>
      <w:r>
        <w:t xml:space="preserve"> (</w:t>
      </w:r>
      <w:proofErr w:type="spellStart"/>
      <w:r>
        <w:t>Akridge</w:t>
      </w:r>
      <w:proofErr w:type="spellEnd"/>
      <w:r>
        <w:t>)</w:t>
      </w:r>
    </w:p>
    <w:p w14:paraId="40B85E6F" w14:textId="77777777" w:rsidR="00EF3301" w:rsidRDefault="00B93A1F" w:rsidP="00EF3301">
      <w:pPr>
        <w:pStyle w:val="ListParagraph"/>
        <w:numPr>
          <w:ilvl w:val="1"/>
          <w:numId w:val="10"/>
        </w:numPr>
        <w:spacing w:before="100" w:beforeAutospacing="1" w:after="100" w:afterAutospacing="1" w:line="240" w:lineRule="auto"/>
      </w:pPr>
      <w:r>
        <w:rPr>
          <w:u w:val="single"/>
        </w:rPr>
        <w:lastRenderedPageBreak/>
        <w:t xml:space="preserve">2. </w:t>
      </w:r>
      <w:r w:rsidR="00EC536E" w:rsidRPr="00B93A1F">
        <w:rPr>
          <w:u w:val="single"/>
        </w:rPr>
        <w:t>Greenways</w:t>
      </w:r>
      <w:r w:rsidR="00EC536E">
        <w:t xml:space="preserve"> </w:t>
      </w:r>
      <w:proofErr w:type="gramStart"/>
      <w:r w:rsidR="00EC536E">
        <w:t>-  New</w:t>
      </w:r>
      <w:proofErr w:type="gramEnd"/>
      <w:r w:rsidR="00EC536E">
        <w:t xml:space="preserve"> greenways &amp; existing greenways adjacent to businesses or residential areas will be connected at [1/2 mile] intervals where possible to said areas.  Some codified metric </w:t>
      </w:r>
      <w:proofErr w:type="gramStart"/>
      <w:r w:rsidR="00EC536E">
        <w:t>interval</w:t>
      </w:r>
      <w:proofErr w:type="gramEnd"/>
      <w:r w:rsidR="00EC536E">
        <w:t> should be considered.</w:t>
      </w:r>
    </w:p>
    <w:p w14:paraId="0A5ED312" w14:textId="77777777" w:rsidR="006E73C0" w:rsidRDefault="00EC536E" w:rsidP="006E73C0">
      <w:pPr>
        <w:pStyle w:val="ListParagraph"/>
        <w:numPr>
          <w:ilvl w:val="2"/>
          <w:numId w:val="10"/>
        </w:numPr>
        <w:spacing w:before="100" w:beforeAutospacing="1" w:after="100" w:afterAutospacing="1" w:line="240" w:lineRule="auto"/>
      </w:pPr>
      <w:r>
        <w:t>Hays Greenway (Robinson)</w:t>
      </w:r>
    </w:p>
    <w:p w14:paraId="4BF80B64" w14:textId="72D413E8" w:rsidR="00EC536E" w:rsidRDefault="00EF3301" w:rsidP="006E73C0">
      <w:pPr>
        <w:pStyle w:val="ListParagraph"/>
        <w:numPr>
          <w:ilvl w:val="1"/>
          <w:numId w:val="10"/>
        </w:numPr>
        <w:spacing w:before="100" w:beforeAutospacing="1" w:after="100" w:afterAutospacing="1" w:line="240" w:lineRule="auto"/>
      </w:pPr>
      <w:r>
        <w:t xml:space="preserve">3. </w:t>
      </w:r>
      <w:r w:rsidR="00EC536E" w:rsidRPr="006E73C0">
        <w:rPr>
          <w:u w:val="single"/>
        </w:rPr>
        <w:t>Neighborhoods</w:t>
      </w:r>
      <w:r w:rsidR="00EC536E">
        <w:t xml:space="preserve"> (Cul-de-sac) - New development neighborhoods (an</w:t>
      </w:r>
      <w:r>
        <w:t>d</w:t>
      </w:r>
      <w:r w:rsidR="00EC536E">
        <w:t xml:space="preserve"> modification to </w:t>
      </w:r>
      <w:r>
        <w:t>existing</w:t>
      </w:r>
      <w:r w:rsidR="00EC536E">
        <w:t>) should provide direct (through) connectivity for bicycles and pedestrians to adjacent recreation, commercial, education amenities</w:t>
      </w:r>
      <w:r w:rsidR="00FD7687">
        <w:t xml:space="preserve"> and residential neighborhoods</w:t>
      </w:r>
      <w:r w:rsidR="00EC536E">
        <w:t>.  </w:t>
      </w:r>
      <w:hyperlink r:id="rId7" w:tgtFrame="_blank" w:history="1">
        <w:r w:rsidR="00EC536E">
          <w:rPr>
            <w:rStyle w:val="Hyperlink"/>
          </w:rPr>
          <w:t>https://sustainablecitycode.org/brief/pedestrian-connectivity-through-culs-de-sac-2/</w:t>
        </w:r>
      </w:hyperlink>
    </w:p>
    <w:p w14:paraId="4D0C983A" w14:textId="74D950F7" w:rsidR="006E73C0" w:rsidRDefault="006E73C0" w:rsidP="006E73C0">
      <w:pPr>
        <w:pStyle w:val="ListParagraph"/>
        <w:numPr>
          <w:ilvl w:val="0"/>
          <w:numId w:val="10"/>
        </w:numPr>
        <w:spacing w:before="100" w:beforeAutospacing="1" w:after="100" w:afterAutospacing="1" w:line="240" w:lineRule="auto"/>
      </w:pPr>
      <w:r w:rsidRPr="006E73C0">
        <w:rPr>
          <w:b/>
          <w:bCs/>
        </w:rPr>
        <w:t>New Action:  Larry Mason and Jamie Miernik</w:t>
      </w:r>
      <w:r>
        <w:t xml:space="preserve"> will draft a</w:t>
      </w:r>
      <w:r w:rsidR="000F6D50">
        <w:t xml:space="preserve"> resolution </w:t>
      </w:r>
      <w:r>
        <w:t xml:space="preserve">that Frances can take to city council to make BASC an official COH committee.  </w:t>
      </w:r>
      <w:proofErr w:type="gramStart"/>
      <w:r>
        <w:t>Actually, we</w:t>
      </w:r>
      <w:proofErr w:type="gramEnd"/>
      <w:r>
        <w:t xml:space="preserve"> would like the mission of BASC to be expanded to include pedestrians and all active, non-vehicular transportation, so the official committee would be re-named appropriately.</w:t>
      </w:r>
    </w:p>
    <w:p w14:paraId="6C68801C" w14:textId="669F2F8F" w:rsidR="009E5389" w:rsidRDefault="009E5389" w:rsidP="006E73C0">
      <w:pPr>
        <w:pStyle w:val="ListParagraph"/>
        <w:numPr>
          <w:ilvl w:val="0"/>
          <w:numId w:val="10"/>
        </w:numPr>
        <w:spacing w:before="100" w:beforeAutospacing="1" w:after="100" w:afterAutospacing="1" w:line="240" w:lineRule="auto"/>
      </w:pPr>
      <w:r>
        <w:rPr>
          <w:b/>
          <w:bCs/>
        </w:rPr>
        <w:t xml:space="preserve">New Action: James Moore </w:t>
      </w:r>
      <w:r w:rsidRPr="009E5389">
        <w:t>will provide the contact info from Girls Inc who was interested</w:t>
      </w:r>
      <w:r>
        <w:rPr>
          <w:b/>
          <w:bCs/>
        </w:rPr>
        <w:t xml:space="preserve"> </w:t>
      </w:r>
      <w:r w:rsidRPr="00692512">
        <w:t xml:space="preserve">in </w:t>
      </w:r>
      <w:r>
        <w:t xml:space="preserve">biking safety training. </w:t>
      </w:r>
    </w:p>
    <w:p w14:paraId="7082C7C1" w14:textId="16B10B27" w:rsidR="0026669B" w:rsidRPr="00692512" w:rsidRDefault="0026669B" w:rsidP="00CB4837">
      <w:pPr>
        <w:ind w:left="360"/>
        <w:rPr>
          <w:b/>
          <w:bCs/>
          <w:u w:val="single"/>
        </w:rPr>
      </w:pPr>
      <w:r w:rsidRPr="00692512">
        <w:rPr>
          <w:b/>
          <w:bCs/>
          <w:u w:val="single"/>
        </w:rPr>
        <w:t>Reports</w:t>
      </w:r>
    </w:p>
    <w:p w14:paraId="66BC16E1" w14:textId="18F97E61" w:rsidR="00354049" w:rsidRDefault="00AA3105" w:rsidP="00076F71">
      <w:pPr>
        <w:spacing w:after="0" w:line="240" w:lineRule="auto"/>
        <w:ind w:left="360"/>
        <w:rPr>
          <w:bCs/>
        </w:rPr>
      </w:pPr>
      <w:r w:rsidRPr="00692512">
        <w:rPr>
          <w:b/>
          <w:bCs/>
        </w:rPr>
        <w:t>HPD</w:t>
      </w:r>
      <w:r w:rsidRPr="00692512">
        <w:t xml:space="preserve"> </w:t>
      </w:r>
      <w:r w:rsidR="000E7DEC">
        <w:t>–</w:t>
      </w:r>
      <w:r>
        <w:t xml:space="preserve"> </w:t>
      </w:r>
      <w:r w:rsidR="00FD7687">
        <w:t>Audio was poor, hopefully it will be better next time.</w:t>
      </w:r>
    </w:p>
    <w:p w14:paraId="5FA06E66" w14:textId="77777777" w:rsidR="002816F9" w:rsidRPr="00354049" w:rsidRDefault="002816F9" w:rsidP="00354049">
      <w:pPr>
        <w:spacing w:after="0" w:line="240" w:lineRule="auto"/>
        <w:ind w:left="360"/>
      </w:pPr>
    </w:p>
    <w:p w14:paraId="6C099CE0" w14:textId="156A416E" w:rsidR="006A230B" w:rsidRDefault="006A230B" w:rsidP="00602EE5">
      <w:pPr>
        <w:ind w:left="360"/>
      </w:pPr>
      <w:r w:rsidRPr="00692512">
        <w:rPr>
          <w:b/>
          <w:bCs/>
        </w:rPr>
        <w:t>Traffic</w:t>
      </w:r>
      <w:r w:rsidR="000E7178" w:rsidRPr="00692512">
        <w:rPr>
          <w:b/>
          <w:bCs/>
        </w:rPr>
        <w:t xml:space="preserve"> Engineering</w:t>
      </w:r>
      <w:r>
        <w:t xml:space="preserve"> </w:t>
      </w:r>
      <w:proofErr w:type="gramStart"/>
      <w:r>
        <w:t xml:space="preserve">– </w:t>
      </w:r>
      <w:r w:rsidR="007F525F">
        <w:t xml:space="preserve"> </w:t>
      </w:r>
      <w:r w:rsidR="00692512">
        <w:t>Nick</w:t>
      </w:r>
      <w:proofErr w:type="gramEnd"/>
      <w:r w:rsidR="00692512">
        <w:t xml:space="preserve"> </w:t>
      </w:r>
      <w:r w:rsidR="009E5389">
        <w:t>Clarified Action Item #4</w:t>
      </w:r>
      <w:r w:rsidR="00692512">
        <w:t>.</w:t>
      </w:r>
    </w:p>
    <w:p w14:paraId="38A63995" w14:textId="6EB5E5D5" w:rsidR="00753711" w:rsidRDefault="00AA3105" w:rsidP="00753711">
      <w:pPr>
        <w:ind w:left="360"/>
      </w:pPr>
      <w:r w:rsidRPr="00692512">
        <w:rPr>
          <w:b/>
          <w:bCs/>
        </w:rPr>
        <w:t>Planning</w:t>
      </w:r>
      <w:r>
        <w:t xml:space="preserve"> – </w:t>
      </w:r>
      <w:r w:rsidR="00076F71">
        <w:t xml:space="preserve">  </w:t>
      </w:r>
      <w:r w:rsidR="00C670EC">
        <w:t>None.</w:t>
      </w:r>
    </w:p>
    <w:p w14:paraId="63933FCE" w14:textId="5983B783" w:rsidR="00504D02" w:rsidRPr="006B595A" w:rsidRDefault="00504D02" w:rsidP="00753711">
      <w:pPr>
        <w:ind w:left="360"/>
        <w:rPr>
          <w:u w:val="single"/>
        </w:rPr>
      </w:pPr>
      <w:r w:rsidRPr="006B595A">
        <w:rPr>
          <w:b/>
          <w:bCs/>
          <w:u w:val="single"/>
        </w:rPr>
        <w:t>Old Business:</w:t>
      </w:r>
      <w:r w:rsidR="000E7178" w:rsidRPr="006B595A">
        <w:rPr>
          <w:b/>
          <w:bCs/>
          <w:u w:val="single"/>
        </w:rPr>
        <w:t xml:space="preserve"> </w:t>
      </w:r>
    </w:p>
    <w:p w14:paraId="3DF89E48" w14:textId="361C682C" w:rsidR="00FD7687" w:rsidRPr="000E7DEC" w:rsidRDefault="00FD7687" w:rsidP="00FD7687">
      <w:pPr>
        <w:pStyle w:val="ListParagraph"/>
        <w:numPr>
          <w:ilvl w:val="0"/>
          <w:numId w:val="9"/>
        </w:numPr>
      </w:pPr>
      <w:r>
        <w:t>In the #7 Action discussion above: “…</w:t>
      </w:r>
      <w:r w:rsidRPr="00FD7687">
        <w:rPr>
          <w:bCs/>
        </w:rPr>
        <w:t xml:space="preserve">a “task force” would investigate after serious Bike/Ped crashes and that BASC has the appropriate personnel to do this, but since BASC is not an official COH committee, would have no authority.”  </w:t>
      </w:r>
      <w:r>
        <w:rPr>
          <w:bCs/>
        </w:rPr>
        <w:t xml:space="preserve">Larry </w:t>
      </w:r>
      <w:r w:rsidR="009E5389">
        <w:rPr>
          <w:bCs/>
        </w:rPr>
        <w:t xml:space="preserve">Mason </w:t>
      </w:r>
      <w:r>
        <w:rPr>
          <w:bCs/>
        </w:rPr>
        <w:t xml:space="preserve">wanted to pursue creating </w:t>
      </w:r>
      <w:r w:rsidR="00CB65C5">
        <w:rPr>
          <w:bCs/>
        </w:rPr>
        <w:t xml:space="preserve">an “Expanded BASC” as an official COH committee whose mission was to represent </w:t>
      </w:r>
      <w:r w:rsidR="00CB65C5">
        <w:t xml:space="preserve">pedestrians, </w:t>
      </w:r>
      <w:proofErr w:type="gramStart"/>
      <w:r w:rsidR="00CB65C5">
        <w:t>cyclists</w:t>
      </w:r>
      <w:proofErr w:type="gramEnd"/>
      <w:r w:rsidR="00CB65C5">
        <w:t xml:space="preserve"> and all active, non-vehicular transportation, in order to have more authority in “After-crash” recommendations. </w:t>
      </w:r>
      <w:r w:rsidR="00692512">
        <w:t xml:space="preserve">It was also mentioned that an official “Bike/Ped” advisory committee was needed for the MPO.  Discussion included that maybe we should try to become a COH committee first, then later make the larger step to the MPO. </w:t>
      </w:r>
      <w:r w:rsidR="00CB65C5">
        <w:t xml:space="preserve">This resulted in </w:t>
      </w:r>
      <w:r w:rsidR="00CB65C5" w:rsidRPr="009E5389">
        <w:rPr>
          <w:u w:val="single"/>
        </w:rPr>
        <w:t>New Action Item #10.</w:t>
      </w:r>
    </w:p>
    <w:p w14:paraId="58940F1C" w14:textId="05DCFD90" w:rsidR="00522771" w:rsidRDefault="00B376D8" w:rsidP="00522771">
      <w:pPr>
        <w:pStyle w:val="ListParagraph"/>
        <w:numPr>
          <w:ilvl w:val="0"/>
          <w:numId w:val="9"/>
        </w:numPr>
        <w:spacing w:after="0" w:line="240" w:lineRule="auto"/>
      </w:pPr>
      <w:r>
        <w:t xml:space="preserve">HUBS wants to be involved with </w:t>
      </w:r>
      <w:r w:rsidR="00522771">
        <w:t xml:space="preserve">HPD to plan a </w:t>
      </w:r>
      <w:r>
        <w:t>Bike S</w:t>
      </w:r>
      <w:r w:rsidR="00522771">
        <w:t xml:space="preserve">afety Training class, </w:t>
      </w:r>
      <w:r w:rsidR="00E30955">
        <w:t>sometime during school calendar.</w:t>
      </w:r>
    </w:p>
    <w:p w14:paraId="2A9DBCA6" w14:textId="70CE2260" w:rsidR="007F525F" w:rsidRDefault="00522771" w:rsidP="007F525F">
      <w:pPr>
        <w:pStyle w:val="ListParagraph"/>
        <w:numPr>
          <w:ilvl w:val="0"/>
          <w:numId w:val="9"/>
        </w:numPr>
        <w:spacing w:after="0" w:line="240" w:lineRule="auto"/>
      </w:pPr>
      <w:r>
        <w:t>Girls Inc was also interested in biking safety training.</w:t>
      </w:r>
      <w:r w:rsidR="002B169B">
        <w:t xml:space="preserve"> Will send contact info to Jamie.</w:t>
      </w:r>
      <w:r w:rsidR="009E5389">
        <w:t xml:space="preserve"> </w:t>
      </w:r>
      <w:r w:rsidR="009E5389">
        <w:br/>
        <w:t xml:space="preserve">Note: This has been ignored for months, so the Secretary made it a </w:t>
      </w:r>
      <w:r w:rsidR="009E5389" w:rsidRPr="009E5389">
        <w:rPr>
          <w:u w:val="single"/>
        </w:rPr>
        <w:t>New Action Item #11.</w:t>
      </w:r>
    </w:p>
    <w:p w14:paraId="20AADC6A" w14:textId="77777777" w:rsidR="009E5389" w:rsidRDefault="009E5389" w:rsidP="00753711">
      <w:pPr>
        <w:rPr>
          <w:b/>
          <w:bCs/>
          <w:u w:val="single"/>
        </w:rPr>
      </w:pPr>
    </w:p>
    <w:p w14:paraId="6D4BB38A" w14:textId="107060C6" w:rsidR="00302157" w:rsidRPr="00456147" w:rsidRDefault="007C7AAB" w:rsidP="00753711">
      <w:r w:rsidRPr="006B595A">
        <w:rPr>
          <w:b/>
          <w:bCs/>
          <w:u w:val="single"/>
        </w:rPr>
        <w:t>New Business:</w:t>
      </w:r>
      <w:r w:rsidRPr="00CB4837">
        <w:rPr>
          <w:b/>
          <w:bCs/>
        </w:rPr>
        <w:t xml:space="preserve"> </w:t>
      </w:r>
      <w:r w:rsidR="00692512">
        <w:rPr>
          <w:b/>
          <w:bCs/>
        </w:rPr>
        <w:t xml:space="preserve"> None.</w:t>
      </w:r>
      <w:r w:rsidR="00C9232B">
        <w:rPr>
          <w:b/>
          <w:bCs/>
        </w:rPr>
        <w:br/>
      </w:r>
    </w:p>
    <w:p w14:paraId="54C729EB" w14:textId="0939271D" w:rsidR="002B169B" w:rsidRDefault="002B169B" w:rsidP="00CB4837">
      <w:pPr>
        <w:rPr>
          <w:bCs/>
        </w:rPr>
      </w:pPr>
      <w:r>
        <w:rPr>
          <w:b/>
          <w:bCs/>
        </w:rPr>
        <w:t>Community Groups:</w:t>
      </w:r>
    </w:p>
    <w:p w14:paraId="6417E6E0" w14:textId="53DBC254" w:rsidR="00E31667" w:rsidRDefault="00E31667" w:rsidP="00A74E74">
      <w:pPr>
        <w:spacing w:after="0"/>
        <w:rPr>
          <w:bCs/>
        </w:rPr>
      </w:pPr>
      <w:r>
        <w:rPr>
          <w:bCs/>
        </w:rPr>
        <w:t>Nov 13 - Tweed Ride</w:t>
      </w:r>
    </w:p>
    <w:p w14:paraId="45334BE4" w14:textId="104EA8DA" w:rsidR="00E31667" w:rsidRPr="002B169B" w:rsidRDefault="00E31667" w:rsidP="00A74E74">
      <w:pPr>
        <w:spacing w:after="0"/>
        <w:rPr>
          <w:bCs/>
        </w:rPr>
      </w:pPr>
      <w:r>
        <w:rPr>
          <w:bCs/>
        </w:rPr>
        <w:t>Nov 30 - Bikes N Brews 4 pm</w:t>
      </w:r>
    </w:p>
    <w:p w14:paraId="167A1D63" w14:textId="7D0154CE" w:rsidR="00C670EC" w:rsidRDefault="00C670EC" w:rsidP="007D7DF4">
      <w:r>
        <w:t>Dec 7 - Christmas Parade…was there an entry for bikes? No</w:t>
      </w:r>
    </w:p>
    <w:p w14:paraId="4EA09BD4" w14:textId="691326B8" w:rsidR="00C670EC" w:rsidRDefault="00C670EC" w:rsidP="007D7DF4">
      <w:r>
        <w:t>Dec 7 - HUBS Open House Christmas social with Rocket City Cycle Belles (RCCB) and Black Girls Do Bike.</w:t>
      </w:r>
    </w:p>
    <w:p w14:paraId="7A84CD4E" w14:textId="77777777" w:rsidR="00C670EC" w:rsidRDefault="00C670EC" w:rsidP="007D7DF4"/>
    <w:p w14:paraId="3004792D" w14:textId="65C610F1" w:rsidR="007D7DF4" w:rsidRDefault="007D7DF4" w:rsidP="007D7DF4">
      <w:r>
        <w:t>Adjour</w:t>
      </w:r>
      <w:r w:rsidR="003C0237">
        <w:t>n</w:t>
      </w:r>
      <w:r>
        <w:t>ed</w:t>
      </w:r>
      <w:r w:rsidR="00C9232B">
        <w:t xml:space="preserve">:  </w:t>
      </w:r>
      <w:r w:rsidR="00C670EC">
        <w:t xml:space="preserve">6:40 </w:t>
      </w:r>
      <w:r w:rsidR="00CB4837">
        <w:t>pm</w:t>
      </w:r>
    </w:p>
    <w:p w14:paraId="2F78E06F" w14:textId="3FC0A338" w:rsidR="00A12BAF" w:rsidRDefault="006A230B" w:rsidP="007C7AAB">
      <w:r>
        <w:t xml:space="preserve">Next Meeting – </w:t>
      </w:r>
      <w:r w:rsidR="00C670EC">
        <w:t>Dec 6, changed to Dec 13</w:t>
      </w:r>
    </w:p>
    <w:sectPr w:rsidR="00A12BAF"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3"/>
  </w:num>
  <w:num w:numId="5">
    <w:abstractNumId w:val="11"/>
  </w:num>
  <w:num w:numId="6">
    <w:abstractNumId w:va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346AF"/>
    <w:rsid w:val="00004ECD"/>
    <w:rsid w:val="000320C9"/>
    <w:rsid w:val="00033B2C"/>
    <w:rsid w:val="00076F71"/>
    <w:rsid w:val="000C4405"/>
    <w:rsid w:val="000E7178"/>
    <w:rsid w:val="000E7DEC"/>
    <w:rsid w:val="000F6D50"/>
    <w:rsid w:val="001142D4"/>
    <w:rsid w:val="00127345"/>
    <w:rsid w:val="001357C7"/>
    <w:rsid w:val="00172DBB"/>
    <w:rsid w:val="00185193"/>
    <w:rsid w:val="001A3F45"/>
    <w:rsid w:val="001C197E"/>
    <w:rsid w:val="001C2E68"/>
    <w:rsid w:val="001C4C7F"/>
    <w:rsid w:val="001E3ECB"/>
    <w:rsid w:val="002514DB"/>
    <w:rsid w:val="002552EA"/>
    <w:rsid w:val="0026669B"/>
    <w:rsid w:val="002816F9"/>
    <w:rsid w:val="002853E3"/>
    <w:rsid w:val="002B169B"/>
    <w:rsid w:val="002B5E76"/>
    <w:rsid w:val="002C1106"/>
    <w:rsid w:val="002C77E1"/>
    <w:rsid w:val="00301E25"/>
    <w:rsid w:val="00302157"/>
    <w:rsid w:val="00354049"/>
    <w:rsid w:val="003C0237"/>
    <w:rsid w:val="003C0CC2"/>
    <w:rsid w:val="003C2075"/>
    <w:rsid w:val="003E3868"/>
    <w:rsid w:val="00433946"/>
    <w:rsid w:val="00454476"/>
    <w:rsid w:val="00456147"/>
    <w:rsid w:val="0045701B"/>
    <w:rsid w:val="00465078"/>
    <w:rsid w:val="004A60C4"/>
    <w:rsid w:val="004D5C95"/>
    <w:rsid w:val="004D784E"/>
    <w:rsid w:val="004E21D7"/>
    <w:rsid w:val="004F3B25"/>
    <w:rsid w:val="00504D02"/>
    <w:rsid w:val="00522771"/>
    <w:rsid w:val="00530F30"/>
    <w:rsid w:val="005346AF"/>
    <w:rsid w:val="005D2734"/>
    <w:rsid w:val="00602EE5"/>
    <w:rsid w:val="00611D11"/>
    <w:rsid w:val="00663FD3"/>
    <w:rsid w:val="00692512"/>
    <w:rsid w:val="00696FA9"/>
    <w:rsid w:val="006A230B"/>
    <w:rsid w:val="006A28B9"/>
    <w:rsid w:val="006A304B"/>
    <w:rsid w:val="006B045D"/>
    <w:rsid w:val="006B595A"/>
    <w:rsid w:val="006E434B"/>
    <w:rsid w:val="006E73C0"/>
    <w:rsid w:val="0071555F"/>
    <w:rsid w:val="00727A60"/>
    <w:rsid w:val="00737996"/>
    <w:rsid w:val="0074656A"/>
    <w:rsid w:val="00753711"/>
    <w:rsid w:val="00782184"/>
    <w:rsid w:val="00787E95"/>
    <w:rsid w:val="007C7AAB"/>
    <w:rsid w:val="007D7DF4"/>
    <w:rsid w:val="007F19BF"/>
    <w:rsid w:val="007F525F"/>
    <w:rsid w:val="00803201"/>
    <w:rsid w:val="00813450"/>
    <w:rsid w:val="008522CD"/>
    <w:rsid w:val="00883CF7"/>
    <w:rsid w:val="008C1912"/>
    <w:rsid w:val="00921A09"/>
    <w:rsid w:val="00956E72"/>
    <w:rsid w:val="009E5389"/>
    <w:rsid w:val="009F61BC"/>
    <w:rsid w:val="00A12BAF"/>
    <w:rsid w:val="00A330C1"/>
    <w:rsid w:val="00A3782D"/>
    <w:rsid w:val="00A56DB7"/>
    <w:rsid w:val="00A74E74"/>
    <w:rsid w:val="00AA3105"/>
    <w:rsid w:val="00AB1F38"/>
    <w:rsid w:val="00AE5462"/>
    <w:rsid w:val="00B14305"/>
    <w:rsid w:val="00B145E8"/>
    <w:rsid w:val="00B24B77"/>
    <w:rsid w:val="00B376D8"/>
    <w:rsid w:val="00B75562"/>
    <w:rsid w:val="00B93A1F"/>
    <w:rsid w:val="00C55D3C"/>
    <w:rsid w:val="00C670EC"/>
    <w:rsid w:val="00C73CC1"/>
    <w:rsid w:val="00C9232B"/>
    <w:rsid w:val="00CB4837"/>
    <w:rsid w:val="00CB65C5"/>
    <w:rsid w:val="00CD14A4"/>
    <w:rsid w:val="00CE331C"/>
    <w:rsid w:val="00D44E6E"/>
    <w:rsid w:val="00D75FB5"/>
    <w:rsid w:val="00DA1F32"/>
    <w:rsid w:val="00DE6B8F"/>
    <w:rsid w:val="00E15EA0"/>
    <w:rsid w:val="00E20490"/>
    <w:rsid w:val="00E30955"/>
    <w:rsid w:val="00E31667"/>
    <w:rsid w:val="00E81168"/>
    <w:rsid w:val="00EA74EF"/>
    <w:rsid w:val="00EC536E"/>
    <w:rsid w:val="00EE7276"/>
    <w:rsid w:val="00EF3301"/>
    <w:rsid w:val="00F53C05"/>
    <w:rsid w:val="00F5784E"/>
    <w:rsid w:val="00F77DB6"/>
    <w:rsid w:val="00FA2CEE"/>
    <w:rsid w:val="00FC5D97"/>
    <w:rsid w:val="00FD7687"/>
    <w:rsid w:val="00FF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stainablecitycode.org/brief/pedestrian-connectivity-through-culs-de-sac-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2</cp:revision>
  <cp:lastPrinted>2021-11-08T20:37:00Z</cp:lastPrinted>
  <dcterms:created xsi:type="dcterms:W3CDTF">2021-12-14T17:43:00Z</dcterms:created>
  <dcterms:modified xsi:type="dcterms:W3CDTF">2021-12-14T17:43:00Z</dcterms:modified>
</cp:coreProperties>
</file>